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55F" w:rsidRDefault="00B51954">
      <w:pPr>
        <w:pStyle w:val="a3"/>
        <w:spacing w:before="252"/>
        <w:ind w:left="0"/>
        <w:jc w:val="left"/>
        <w:rPr>
          <w:rFonts w:ascii="Arial"/>
        </w:rPr>
      </w:pPr>
      <w:r>
        <w:br w:type="column"/>
      </w:r>
    </w:p>
    <w:p w:rsidR="009E255F" w:rsidRDefault="00B51954">
      <w:pPr>
        <w:pStyle w:val="a3"/>
        <w:ind w:left="373"/>
        <w:jc w:val="left"/>
      </w:pPr>
      <w:r>
        <w:rPr>
          <w:spacing w:val="-2"/>
        </w:rPr>
        <w:t>УТВЕРЖДЕНО</w:t>
      </w:r>
    </w:p>
    <w:p w:rsidR="009E255F" w:rsidRDefault="00B51954">
      <w:pPr>
        <w:pStyle w:val="a3"/>
        <w:spacing w:before="3"/>
        <w:ind w:left="373" w:right="308"/>
        <w:jc w:val="left"/>
      </w:pPr>
      <w:r>
        <w:t>приказом от 02.07.2026 №141</w:t>
      </w:r>
    </w:p>
    <w:p w:rsidR="009E255F" w:rsidRDefault="009E255F">
      <w:pPr>
        <w:pStyle w:val="a3"/>
        <w:jc w:val="left"/>
        <w:sectPr w:rsidR="009E255F">
          <w:type w:val="continuous"/>
          <w:pgSz w:w="11910" w:h="16840"/>
          <w:pgMar w:top="540" w:right="708" w:bottom="280" w:left="850" w:header="720" w:footer="720" w:gutter="0"/>
          <w:cols w:num="2" w:space="720" w:equalWidth="0">
            <w:col w:w="3368" w:space="2605"/>
            <w:col w:w="4379"/>
          </w:cols>
        </w:sectPr>
      </w:pPr>
    </w:p>
    <w:p w:rsidR="009E255F" w:rsidRDefault="009E255F">
      <w:pPr>
        <w:pStyle w:val="a3"/>
        <w:ind w:left="0"/>
        <w:jc w:val="left"/>
      </w:pPr>
    </w:p>
    <w:p w:rsidR="009E255F" w:rsidRDefault="00B51954">
      <w:pPr>
        <w:spacing w:line="322" w:lineRule="exact"/>
        <w:ind w:left="1" w:right="282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:rsidR="009E255F" w:rsidRDefault="00B51954" w:rsidP="00B51954">
      <w:pPr>
        <w:ind w:left="379" w:right="659" w:hanging="10"/>
        <w:jc w:val="center"/>
        <w:rPr>
          <w:b/>
          <w:sz w:val="28"/>
        </w:rPr>
      </w:pPr>
      <w:r>
        <w:rPr>
          <w:b/>
          <w:sz w:val="28"/>
        </w:rPr>
        <w:t>об организации образовательного процесса с использованием электронного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дистанционных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технологий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 м</w:t>
      </w:r>
      <w:r w:rsidRPr="00B51954">
        <w:rPr>
          <w:b/>
          <w:sz w:val="28"/>
        </w:rPr>
        <w:t>униципал</w:t>
      </w:r>
      <w:bookmarkStart w:id="0" w:name="_GoBack"/>
      <w:bookmarkEnd w:id="0"/>
      <w:r w:rsidRPr="00B51954">
        <w:rPr>
          <w:b/>
          <w:sz w:val="28"/>
        </w:rPr>
        <w:t>ьно</w:t>
      </w:r>
      <w:r>
        <w:rPr>
          <w:b/>
          <w:sz w:val="28"/>
        </w:rPr>
        <w:t>м</w:t>
      </w:r>
      <w:r w:rsidRPr="00B51954">
        <w:rPr>
          <w:b/>
          <w:sz w:val="28"/>
        </w:rPr>
        <w:t xml:space="preserve"> бюджетно</w:t>
      </w:r>
      <w:r>
        <w:rPr>
          <w:b/>
          <w:sz w:val="28"/>
        </w:rPr>
        <w:t>м</w:t>
      </w:r>
      <w:r w:rsidRPr="00B51954">
        <w:rPr>
          <w:b/>
          <w:sz w:val="28"/>
        </w:rPr>
        <w:t xml:space="preserve"> учреждени</w:t>
      </w:r>
      <w:r>
        <w:rPr>
          <w:b/>
          <w:sz w:val="28"/>
        </w:rPr>
        <w:t>и</w:t>
      </w:r>
      <w:r w:rsidRPr="00B51954">
        <w:rPr>
          <w:b/>
          <w:sz w:val="28"/>
        </w:rPr>
        <w:t xml:space="preserve"> дополнительного образования "Детско-юношеская спортивная школа города Рассказово"</w:t>
      </w:r>
    </w:p>
    <w:p w:rsidR="00B51954" w:rsidRDefault="00B51954" w:rsidP="00B51954">
      <w:pPr>
        <w:ind w:left="379" w:right="659" w:hanging="10"/>
        <w:jc w:val="center"/>
        <w:rPr>
          <w:b/>
        </w:rPr>
      </w:pPr>
    </w:p>
    <w:p w:rsidR="009E255F" w:rsidRDefault="00B51954">
      <w:pPr>
        <w:pStyle w:val="a4"/>
        <w:numPr>
          <w:ilvl w:val="0"/>
          <w:numId w:val="6"/>
        </w:numPr>
        <w:tabs>
          <w:tab w:val="left" w:pos="4036"/>
        </w:tabs>
        <w:ind w:left="4036" w:hanging="359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9E255F" w:rsidRDefault="00B51954">
      <w:pPr>
        <w:pStyle w:val="a4"/>
        <w:numPr>
          <w:ilvl w:val="1"/>
          <w:numId w:val="6"/>
        </w:numPr>
        <w:tabs>
          <w:tab w:val="left" w:pos="1503"/>
        </w:tabs>
        <w:spacing w:before="321"/>
        <w:ind w:right="144" w:firstLine="492"/>
        <w:jc w:val="both"/>
        <w:rPr>
          <w:sz w:val="28"/>
        </w:rPr>
      </w:pPr>
      <w:r>
        <w:rPr>
          <w:sz w:val="28"/>
        </w:rPr>
        <w:t>Настоящее Положение устанавливает правила реализации в муниципальном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бюджетном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образования</w:t>
      </w:r>
    </w:p>
    <w:p w:rsidR="009E255F" w:rsidRDefault="00B51954">
      <w:pPr>
        <w:pStyle w:val="a3"/>
        <w:ind w:left="218" w:right="141"/>
      </w:pPr>
      <w:r w:rsidRPr="00B51954">
        <w:t>"Детско-юношеская спортивная школа города Рассказово"</w:t>
      </w:r>
      <w:r>
        <w:t xml:space="preserve"> (далее: Учреждение) общеобразовательных программ с использованием дистанционных образовательных технологий и электронного </w:t>
      </w:r>
      <w:r>
        <w:rPr>
          <w:spacing w:val="-2"/>
        </w:rPr>
        <w:t>обучения</w:t>
      </w:r>
    </w:p>
    <w:p w:rsidR="009E255F" w:rsidRDefault="00B51954">
      <w:pPr>
        <w:pStyle w:val="a4"/>
        <w:numPr>
          <w:ilvl w:val="1"/>
          <w:numId w:val="6"/>
        </w:numPr>
        <w:tabs>
          <w:tab w:val="left" w:pos="1291"/>
        </w:tabs>
        <w:spacing w:before="1"/>
        <w:ind w:right="139" w:firstLine="492"/>
        <w:jc w:val="both"/>
        <w:rPr>
          <w:sz w:val="28"/>
        </w:rPr>
      </w:pPr>
      <w:r>
        <w:rPr>
          <w:sz w:val="28"/>
        </w:rPr>
        <w:t>Настоящее Положение разработано в соответствии с Законом РФ от 29.12.2012 № 273 «Об образовании в Российской Федерации» (ст.16).</w:t>
      </w:r>
    </w:p>
    <w:p w:rsidR="009E255F" w:rsidRDefault="00B51954">
      <w:pPr>
        <w:pStyle w:val="a4"/>
        <w:numPr>
          <w:ilvl w:val="1"/>
          <w:numId w:val="6"/>
        </w:numPr>
        <w:tabs>
          <w:tab w:val="left" w:pos="1340"/>
        </w:tabs>
        <w:ind w:left="283" w:right="141" w:firstLine="492"/>
        <w:jc w:val="both"/>
        <w:rPr>
          <w:sz w:val="28"/>
        </w:rPr>
      </w:pPr>
      <w:r>
        <w:rPr>
          <w:sz w:val="28"/>
        </w:rPr>
        <w:t>Электронное обучение (далее ЭО) - это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9E255F" w:rsidRDefault="00B51954">
      <w:pPr>
        <w:pStyle w:val="a3"/>
        <w:ind w:left="283" w:right="137" w:firstLine="492"/>
      </w:pPr>
      <w:r>
        <w:t>Дистанционные образовательные технологии (далее ДОТ) - это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9E255F" w:rsidRDefault="00B51954">
      <w:pPr>
        <w:pStyle w:val="a4"/>
        <w:numPr>
          <w:ilvl w:val="1"/>
          <w:numId w:val="6"/>
        </w:numPr>
        <w:tabs>
          <w:tab w:val="left" w:pos="1297"/>
        </w:tabs>
        <w:ind w:left="283" w:right="140" w:firstLine="492"/>
        <w:jc w:val="both"/>
        <w:rPr>
          <w:sz w:val="28"/>
        </w:rPr>
      </w:pPr>
      <w:r>
        <w:rPr>
          <w:sz w:val="28"/>
        </w:rPr>
        <w:t>Учреждение вправе использовать ЭО и ДОТ при всех предусмотренных законодательством РФ формах получения дополнительного образования или при их сочетании, при проведении различных видов учебных или практических занятий, текущего контроля, промежуточной аттестации обучающихся.</w:t>
      </w:r>
    </w:p>
    <w:p w:rsidR="009E255F" w:rsidRDefault="00B51954">
      <w:pPr>
        <w:pStyle w:val="a3"/>
        <w:ind w:left="285" w:right="137" w:firstLine="489"/>
      </w:pPr>
      <w:r>
        <w:t>Образовательные программы могут реализовываться в смешанном (комбинированном)</w:t>
      </w:r>
      <w:r>
        <w:rPr>
          <w:spacing w:val="-4"/>
        </w:rPr>
        <w:t xml:space="preserve"> </w:t>
      </w:r>
      <w:r>
        <w:t>режиме – 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специфики</w:t>
      </w:r>
      <w:r>
        <w:rPr>
          <w:spacing w:val="-2"/>
        </w:rPr>
        <w:t xml:space="preserve"> </w:t>
      </w:r>
      <w:r>
        <w:t>образовательных задач и представления учебного материала.</w:t>
      </w:r>
      <w:r>
        <w:rPr>
          <w:spacing w:val="40"/>
        </w:rPr>
        <w:t xml:space="preserve"> </w:t>
      </w:r>
      <w:r>
        <w:t xml:space="preserve">Соотношение объема проведенных часов и практических занятий с использованием ЭО и ДОТ или путем непосредственного взаимодействия педагогического работника с обучающимся определяется Учреждением в соответствии с образовательными программами с учетом потребностей обучающегося и условий осуществления образовательной </w:t>
      </w:r>
      <w:r>
        <w:rPr>
          <w:spacing w:val="-2"/>
        </w:rPr>
        <w:t>деятельности.</w:t>
      </w:r>
    </w:p>
    <w:p w:rsidR="009E255F" w:rsidRDefault="009E255F">
      <w:pPr>
        <w:pStyle w:val="a3"/>
        <w:sectPr w:rsidR="009E255F">
          <w:type w:val="continuous"/>
          <w:pgSz w:w="11910" w:h="16840"/>
          <w:pgMar w:top="540" w:right="708" w:bottom="280" w:left="850" w:header="720" w:footer="720" w:gutter="0"/>
          <w:cols w:space="720"/>
        </w:sectPr>
      </w:pPr>
    </w:p>
    <w:p w:rsidR="009E255F" w:rsidRDefault="00B51954">
      <w:pPr>
        <w:pStyle w:val="a3"/>
        <w:spacing w:before="74"/>
        <w:ind w:left="285" w:right="144" w:firstLine="559"/>
      </w:pPr>
      <w:r>
        <w:lastRenderedPageBreak/>
        <w:t>ЭО и ДОТ могут использоваться при непосредственном взаимодействии педагогического работника с обучающимися для решения задач персонализации образовательного процесса.</w:t>
      </w:r>
    </w:p>
    <w:p w:rsidR="009E255F" w:rsidRDefault="00B51954">
      <w:pPr>
        <w:pStyle w:val="a4"/>
        <w:numPr>
          <w:ilvl w:val="1"/>
          <w:numId w:val="6"/>
        </w:numPr>
        <w:tabs>
          <w:tab w:val="left" w:pos="1447"/>
        </w:tabs>
        <w:spacing w:before="2"/>
        <w:ind w:left="285" w:right="145" w:firstLine="489"/>
        <w:jc w:val="both"/>
        <w:rPr>
          <w:sz w:val="28"/>
        </w:rPr>
      </w:pPr>
      <w:r>
        <w:rPr>
          <w:sz w:val="28"/>
        </w:rPr>
        <w:t>Учреждение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</w:t>
      </w:r>
    </w:p>
    <w:p w:rsidR="009E255F" w:rsidRDefault="00B51954">
      <w:pPr>
        <w:pStyle w:val="a4"/>
        <w:numPr>
          <w:ilvl w:val="1"/>
          <w:numId w:val="6"/>
        </w:numPr>
        <w:tabs>
          <w:tab w:val="left" w:pos="1288"/>
        </w:tabs>
        <w:ind w:left="285" w:right="136" w:firstLine="489"/>
        <w:jc w:val="both"/>
        <w:rPr>
          <w:sz w:val="28"/>
        </w:rPr>
      </w:pPr>
      <w:r>
        <w:rPr>
          <w:sz w:val="28"/>
        </w:rPr>
        <w:t>ЭО и ДОТ обеспечиваются применением совокупности образовательных технологий, при которых частично опосредованное или полностью опосредованное взаимодействие обучающегося и тренера-преподавателя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обучения.</w:t>
      </w:r>
    </w:p>
    <w:p w:rsidR="009E255F" w:rsidRDefault="00B51954">
      <w:pPr>
        <w:pStyle w:val="a4"/>
        <w:numPr>
          <w:ilvl w:val="1"/>
          <w:numId w:val="6"/>
        </w:numPr>
        <w:tabs>
          <w:tab w:val="left" w:pos="1593"/>
        </w:tabs>
        <w:ind w:left="285" w:right="138" w:firstLine="705"/>
        <w:jc w:val="both"/>
        <w:rPr>
          <w:sz w:val="28"/>
        </w:rPr>
      </w:pPr>
      <w:r>
        <w:rPr>
          <w:sz w:val="28"/>
        </w:rPr>
        <w:t>Основными элементами системы ЭО и ДОТ являются различные технологии, платформы и ресурсы, которые обеспечивают взаимодействие участников образовательного процесса на расстоянии, разработанные с учетом требований законодательства РФ об образовательной деятельности.</w:t>
      </w:r>
    </w:p>
    <w:p w:rsidR="009E255F" w:rsidRDefault="00B51954">
      <w:pPr>
        <w:pStyle w:val="a4"/>
        <w:numPr>
          <w:ilvl w:val="1"/>
          <w:numId w:val="6"/>
        </w:numPr>
        <w:tabs>
          <w:tab w:val="left" w:pos="1500"/>
        </w:tabs>
        <w:spacing w:before="1"/>
        <w:ind w:left="285" w:right="138" w:firstLine="705"/>
        <w:jc w:val="both"/>
        <w:rPr>
          <w:sz w:val="28"/>
        </w:rPr>
      </w:pPr>
      <w:r>
        <w:rPr>
          <w:sz w:val="28"/>
        </w:rPr>
        <w:t>Формы ЭО и ДОТ, используемые в образовательном процессе, находят отражение в рабочих программах по соответствующим учебным дисциплинам. В обучении с применением ЭО и ДОТ используются следующие организационные формы учебной деятельности: лекция, консультация, семинар, практическое занятие, самостоятельная работа, научно-исследовательская работа.</w:t>
      </w:r>
    </w:p>
    <w:p w:rsidR="009E255F" w:rsidRDefault="00B51954">
      <w:pPr>
        <w:pStyle w:val="a4"/>
        <w:numPr>
          <w:ilvl w:val="1"/>
          <w:numId w:val="6"/>
        </w:numPr>
        <w:tabs>
          <w:tab w:val="left" w:pos="1694"/>
        </w:tabs>
        <w:ind w:left="424" w:right="135" w:firstLine="427"/>
        <w:jc w:val="both"/>
        <w:rPr>
          <w:sz w:val="28"/>
        </w:rPr>
      </w:pPr>
      <w:r>
        <w:rPr>
          <w:sz w:val="28"/>
        </w:rPr>
        <w:t xml:space="preserve">Сопровождение предметных дистанционных курсов может осуществляться в следующих режимах: тестирование </w:t>
      </w:r>
      <w:proofErr w:type="spellStart"/>
      <w:r>
        <w:rPr>
          <w:sz w:val="28"/>
        </w:rPr>
        <w:t>on-line</w:t>
      </w:r>
      <w:proofErr w:type="spellEnd"/>
      <w:r>
        <w:rPr>
          <w:sz w:val="28"/>
        </w:rPr>
        <w:t xml:space="preserve">, консультации </w:t>
      </w:r>
      <w:proofErr w:type="spellStart"/>
      <w:r>
        <w:rPr>
          <w:sz w:val="28"/>
        </w:rPr>
        <w:t>on-line</w:t>
      </w:r>
      <w:proofErr w:type="spellEnd"/>
      <w:r>
        <w:rPr>
          <w:sz w:val="28"/>
        </w:rPr>
        <w:t xml:space="preserve">, предоставление методических материалов сопровождение </w:t>
      </w:r>
      <w:proofErr w:type="spellStart"/>
      <w:r>
        <w:rPr>
          <w:sz w:val="28"/>
        </w:rPr>
        <w:t>off-line</w:t>
      </w:r>
      <w:proofErr w:type="spellEnd"/>
      <w:r>
        <w:rPr>
          <w:sz w:val="28"/>
        </w:rPr>
        <w:t xml:space="preserve"> (проверка тестов, различные виды текущего контроля и промежуточной аттестации).</w:t>
      </w:r>
    </w:p>
    <w:p w:rsidR="009E255F" w:rsidRDefault="009E255F">
      <w:pPr>
        <w:pStyle w:val="a3"/>
        <w:spacing w:before="61"/>
        <w:ind w:left="0"/>
        <w:jc w:val="left"/>
      </w:pPr>
    </w:p>
    <w:p w:rsidR="009E255F" w:rsidRDefault="00B51954">
      <w:pPr>
        <w:pStyle w:val="a4"/>
        <w:numPr>
          <w:ilvl w:val="0"/>
          <w:numId w:val="6"/>
        </w:numPr>
        <w:tabs>
          <w:tab w:val="left" w:pos="4443"/>
        </w:tabs>
        <w:ind w:left="4443" w:hanging="279"/>
        <w:jc w:val="left"/>
        <w:rPr>
          <w:b/>
          <w:sz w:val="28"/>
        </w:rPr>
      </w:pPr>
      <w:r>
        <w:rPr>
          <w:b/>
          <w:sz w:val="28"/>
        </w:rPr>
        <w:t>Цели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задачи</w:t>
      </w:r>
    </w:p>
    <w:p w:rsidR="009E255F" w:rsidRDefault="00B51954">
      <w:pPr>
        <w:pStyle w:val="a4"/>
        <w:numPr>
          <w:ilvl w:val="1"/>
          <w:numId w:val="6"/>
        </w:numPr>
        <w:tabs>
          <w:tab w:val="left" w:pos="1661"/>
        </w:tabs>
        <w:spacing w:before="202"/>
        <w:ind w:left="285" w:right="137" w:firstLine="566"/>
        <w:jc w:val="both"/>
        <w:rPr>
          <w:sz w:val="28"/>
        </w:rPr>
      </w:pPr>
      <w:r>
        <w:rPr>
          <w:sz w:val="28"/>
        </w:rPr>
        <w:t>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программ дополнительного образования непосредственно по месту жительства или его временного пребывания (нахождения), а также предоставление условий для обучения с учетом особенностей психофизического развития, индивидуальных возможностей и состояния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индивидуальному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2"/>
          <w:sz w:val="28"/>
        </w:rPr>
        <w:t xml:space="preserve"> </w:t>
      </w:r>
      <w:r>
        <w:rPr>
          <w:sz w:val="28"/>
        </w:rPr>
        <w:t>плану при закреплении материала, освоении новых тем и выполнении внеаудиторной самостоятельной работы.</w:t>
      </w:r>
    </w:p>
    <w:p w:rsidR="009E255F" w:rsidRDefault="00B51954">
      <w:pPr>
        <w:pStyle w:val="a4"/>
        <w:numPr>
          <w:ilvl w:val="1"/>
          <w:numId w:val="6"/>
        </w:numPr>
        <w:tabs>
          <w:tab w:val="left" w:pos="1605"/>
        </w:tabs>
        <w:ind w:left="285" w:right="138" w:firstLine="566"/>
        <w:jc w:val="both"/>
        <w:rPr>
          <w:sz w:val="28"/>
        </w:rPr>
      </w:pPr>
      <w:r>
        <w:rPr>
          <w:sz w:val="28"/>
        </w:rPr>
        <w:t>Использование дистанционных образовательных технологий и электронного обучения способствует решению следующих задач:</w:t>
      </w:r>
    </w:p>
    <w:p w:rsidR="009E255F" w:rsidRDefault="00B51954">
      <w:pPr>
        <w:pStyle w:val="a4"/>
        <w:numPr>
          <w:ilvl w:val="0"/>
          <w:numId w:val="5"/>
        </w:numPr>
        <w:tabs>
          <w:tab w:val="left" w:pos="1134"/>
          <w:tab w:val="left" w:pos="2521"/>
          <w:tab w:val="left" w:pos="3730"/>
          <w:tab w:val="left" w:pos="4377"/>
          <w:tab w:val="left" w:pos="5973"/>
          <w:tab w:val="left" w:pos="8193"/>
        </w:tabs>
        <w:spacing w:before="13" w:line="225" w:lineRule="auto"/>
        <w:ind w:right="145" w:firstLine="569"/>
        <w:jc w:val="left"/>
        <w:rPr>
          <w:sz w:val="28"/>
        </w:rPr>
      </w:pPr>
      <w:r>
        <w:rPr>
          <w:spacing w:val="-2"/>
          <w:sz w:val="28"/>
        </w:rPr>
        <w:t>созданию</w:t>
      </w:r>
      <w:r>
        <w:rPr>
          <w:sz w:val="28"/>
        </w:rPr>
        <w:tab/>
      </w:r>
      <w:r>
        <w:rPr>
          <w:spacing w:val="-2"/>
          <w:sz w:val="28"/>
        </w:rPr>
        <w:t>условий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реализации</w:t>
      </w:r>
      <w:r>
        <w:rPr>
          <w:sz w:val="28"/>
        </w:rPr>
        <w:tab/>
      </w:r>
      <w:r>
        <w:rPr>
          <w:spacing w:val="-2"/>
          <w:sz w:val="28"/>
        </w:rPr>
        <w:t>индивидуальной</w:t>
      </w:r>
      <w:r>
        <w:rPr>
          <w:sz w:val="28"/>
        </w:rPr>
        <w:tab/>
      </w:r>
      <w:r>
        <w:rPr>
          <w:spacing w:val="-2"/>
          <w:sz w:val="28"/>
        </w:rPr>
        <w:t xml:space="preserve">образовательной </w:t>
      </w:r>
      <w:r>
        <w:rPr>
          <w:sz w:val="28"/>
        </w:rPr>
        <w:t>траектории и персонализации обучения;</w:t>
      </w:r>
    </w:p>
    <w:p w:rsidR="009E255F" w:rsidRDefault="00B51954">
      <w:pPr>
        <w:pStyle w:val="a4"/>
        <w:numPr>
          <w:ilvl w:val="0"/>
          <w:numId w:val="5"/>
        </w:numPr>
        <w:tabs>
          <w:tab w:val="left" w:pos="1134"/>
        </w:tabs>
        <w:spacing w:before="19" w:line="223" w:lineRule="auto"/>
        <w:ind w:right="139" w:firstLine="569"/>
        <w:jc w:val="left"/>
        <w:rPr>
          <w:sz w:val="28"/>
        </w:rPr>
      </w:pPr>
      <w:r>
        <w:rPr>
          <w:sz w:val="28"/>
        </w:rPr>
        <w:t>повышению</w:t>
      </w:r>
      <w:r>
        <w:rPr>
          <w:spacing w:val="36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3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36"/>
          <w:sz w:val="28"/>
        </w:rPr>
        <w:t xml:space="preserve"> </w:t>
      </w:r>
      <w:r>
        <w:rPr>
          <w:sz w:val="28"/>
        </w:rPr>
        <w:t>за</w:t>
      </w:r>
      <w:r>
        <w:rPr>
          <w:spacing w:val="35"/>
          <w:sz w:val="28"/>
        </w:rPr>
        <w:t xml:space="preserve"> </w:t>
      </w:r>
      <w:r>
        <w:rPr>
          <w:sz w:val="28"/>
        </w:rPr>
        <w:t>счет</w:t>
      </w:r>
      <w:r>
        <w:rPr>
          <w:spacing w:val="34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36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40"/>
          <w:sz w:val="28"/>
        </w:rPr>
        <w:t xml:space="preserve"> </w:t>
      </w:r>
      <w:r>
        <w:rPr>
          <w:sz w:val="28"/>
        </w:rPr>
        <w:t>современных информационных и коммуникационных технологий;</w:t>
      </w:r>
    </w:p>
    <w:p w:rsidR="009E255F" w:rsidRDefault="00B51954">
      <w:pPr>
        <w:pStyle w:val="a4"/>
        <w:numPr>
          <w:ilvl w:val="0"/>
          <w:numId w:val="5"/>
        </w:numPr>
        <w:tabs>
          <w:tab w:val="left" w:pos="1134"/>
          <w:tab w:val="left" w:pos="2643"/>
          <w:tab w:val="left" w:pos="3782"/>
          <w:tab w:val="left" w:pos="4240"/>
          <w:tab w:val="left" w:pos="5882"/>
          <w:tab w:val="left" w:pos="8369"/>
          <w:tab w:val="left" w:pos="9787"/>
        </w:tabs>
        <w:spacing w:before="21" w:line="223" w:lineRule="auto"/>
        <w:ind w:right="147" w:firstLine="569"/>
        <w:jc w:val="left"/>
        <w:rPr>
          <w:sz w:val="28"/>
        </w:rPr>
      </w:pPr>
      <w:r>
        <w:rPr>
          <w:spacing w:val="-2"/>
          <w:sz w:val="28"/>
        </w:rPr>
        <w:t>открытый</w:t>
      </w:r>
      <w:r>
        <w:rPr>
          <w:sz w:val="28"/>
        </w:rPr>
        <w:tab/>
      </w:r>
      <w:r>
        <w:rPr>
          <w:spacing w:val="-2"/>
          <w:sz w:val="28"/>
        </w:rPr>
        <w:t>доступ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различным</w:t>
      </w:r>
      <w:r>
        <w:rPr>
          <w:sz w:val="28"/>
        </w:rPr>
        <w:tab/>
      </w:r>
      <w:r>
        <w:rPr>
          <w:spacing w:val="-2"/>
          <w:sz w:val="28"/>
        </w:rPr>
        <w:t>информационным</w:t>
      </w:r>
      <w:r>
        <w:rPr>
          <w:sz w:val="28"/>
        </w:rPr>
        <w:tab/>
      </w:r>
      <w:r>
        <w:rPr>
          <w:spacing w:val="-2"/>
          <w:sz w:val="28"/>
        </w:rPr>
        <w:t>ресурсам</w:t>
      </w:r>
      <w:r>
        <w:rPr>
          <w:sz w:val="28"/>
        </w:rPr>
        <w:tab/>
      </w:r>
      <w:r>
        <w:rPr>
          <w:spacing w:val="-4"/>
          <w:sz w:val="28"/>
        </w:rPr>
        <w:t xml:space="preserve">для </w:t>
      </w:r>
      <w:r>
        <w:rPr>
          <w:sz w:val="28"/>
        </w:rPr>
        <w:t>образовательного процесса в любое удобное для обучающегося время;</w:t>
      </w:r>
    </w:p>
    <w:p w:rsidR="009E255F" w:rsidRDefault="00B51954">
      <w:pPr>
        <w:pStyle w:val="a4"/>
        <w:numPr>
          <w:ilvl w:val="0"/>
          <w:numId w:val="5"/>
        </w:numPr>
        <w:tabs>
          <w:tab w:val="left" w:pos="1134"/>
        </w:tabs>
        <w:spacing w:before="4"/>
        <w:ind w:left="1134" w:hanging="424"/>
        <w:jc w:val="left"/>
        <w:rPr>
          <w:sz w:val="28"/>
        </w:rPr>
      </w:pPr>
      <w:r>
        <w:rPr>
          <w:sz w:val="28"/>
        </w:rPr>
        <w:t>созданию</w:t>
      </w:r>
      <w:r>
        <w:rPr>
          <w:spacing w:val="-12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среды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Учреждения;</w:t>
      </w:r>
    </w:p>
    <w:p w:rsidR="009E255F" w:rsidRDefault="009E255F">
      <w:pPr>
        <w:pStyle w:val="a4"/>
        <w:jc w:val="left"/>
        <w:rPr>
          <w:sz w:val="28"/>
        </w:rPr>
        <w:sectPr w:rsidR="009E255F">
          <w:pgSz w:w="11910" w:h="16840"/>
          <w:pgMar w:top="1040" w:right="708" w:bottom="280" w:left="850" w:header="720" w:footer="720" w:gutter="0"/>
          <w:cols w:space="720"/>
        </w:sectPr>
      </w:pPr>
    </w:p>
    <w:p w:rsidR="009E255F" w:rsidRDefault="00B51954">
      <w:pPr>
        <w:pStyle w:val="a4"/>
        <w:numPr>
          <w:ilvl w:val="0"/>
          <w:numId w:val="5"/>
        </w:numPr>
        <w:tabs>
          <w:tab w:val="left" w:pos="1134"/>
          <w:tab w:val="left" w:pos="2873"/>
          <w:tab w:val="left" w:pos="4987"/>
          <w:tab w:val="left" w:pos="6251"/>
          <w:tab w:val="left" w:pos="8193"/>
        </w:tabs>
        <w:spacing w:before="89" w:line="225" w:lineRule="auto"/>
        <w:ind w:right="144" w:firstLine="569"/>
        <w:jc w:val="left"/>
        <w:rPr>
          <w:sz w:val="28"/>
        </w:rPr>
      </w:pPr>
      <w:r>
        <w:rPr>
          <w:spacing w:val="-2"/>
          <w:sz w:val="28"/>
        </w:rPr>
        <w:lastRenderedPageBreak/>
        <w:t>повышению</w:t>
      </w:r>
      <w:r>
        <w:rPr>
          <w:sz w:val="28"/>
        </w:rPr>
        <w:tab/>
      </w:r>
      <w:r>
        <w:rPr>
          <w:spacing w:val="-2"/>
          <w:sz w:val="28"/>
        </w:rPr>
        <w:t>эффективности</w:t>
      </w:r>
      <w:r>
        <w:rPr>
          <w:sz w:val="28"/>
        </w:rPr>
        <w:tab/>
      </w:r>
      <w:r>
        <w:rPr>
          <w:spacing w:val="-2"/>
          <w:sz w:val="28"/>
        </w:rPr>
        <w:t>учебной</w:t>
      </w:r>
      <w:r>
        <w:rPr>
          <w:sz w:val="28"/>
        </w:rPr>
        <w:tab/>
      </w:r>
      <w:r>
        <w:rPr>
          <w:spacing w:val="-2"/>
          <w:sz w:val="28"/>
        </w:rPr>
        <w:t>деятельности,</w:t>
      </w:r>
      <w:r>
        <w:rPr>
          <w:sz w:val="28"/>
        </w:rPr>
        <w:tab/>
      </w:r>
      <w:r>
        <w:rPr>
          <w:spacing w:val="-2"/>
          <w:sz w:val="28"/>
        </w:rPr>
        <w:t xml:space="preserve">интенсификации </w:t>
      </w:r>
      <w:r>
        <w:rPr>
          <w:sz w:val="28"/>
        </w:rPr>
        <w:t>самостоятельной работы обучающихся;</w:t>
      </w:r>
    </w:p>
    <w:p w:rsidR="009E255F" w:rsidRDefault="00B51954">
      <w:pPr>
        <w:pStyle w:val="a4"/>
        <w:numPr>
          <w:ilvl w:val="0"/>
          <w:numId w:val="5"/>
        </w:numPr>
        <w:tabs>
          <w:tab w:val="left" w:pos="1134"/>
          <w:tab w:val="left" w:pos="3068"/>
          <w:tab w:val="left" w:pos="5376"/>
          <w:tab w:val="left" w:pos="7351"/>
        </w:tabs>
        <w:spacing w:before="19" w:line="223" w:lineRule="auto"/>
        <w:ind w:right="140" w:firstLine="569"/>
        <w:jc w:val="left"/>
        <w:rPr>
          <w:sz w:val="28"/>
        </w:rPr>
      </w:pPr>
      <w:r>
        <w:rPr>
          <w:spacing w:val="-2"/>
          <w:sz w:val="28"/>
        </w:rPr>
        <w:t>повышению</w:t>
      </w:r>
      <w:r>
        <w:rPr>
          <w:sz w:val="28"/>
        </w:rPr>
        <w:tab/>
      </w:r>
      <w:r>
        <w:rPr>
          <w:spacing w:val="-2"/>
          <w:sz w:val="28"/>
        </w:rPr>
        <w:t>эффективности</w:t>
      </w:r>
      <w:r>
        <w:rPr>
          <w:sz w:val="28"/>
        </w:rPr>
        <w:tab/>
      </w:r>
      <w:r>
        <w:rPr>
          <w:spacing w:val="-2"/>
          <w:sz w:val="28"/>
        </w:rPr>
        <w:t>организации</w:t>
      </w:r>
      <w:r>
        <w:rPr>
          <w:sz w:val="28"/>
        </w:rPr>
        <w:tab/>
      </w:r>
      <w:r>
        <w:rPr>
          <w:spacing w:val="-2"/>
          <w:sz w:val="28"/>
        </w:rPr>
        <w:t>учебно-тренировочного процесса.</w:t>
      </w:r>
    </w:p>
    <w:p w:rsidR="009E255F" w:rsidRDefault="00B51954">
      <w:pPr>
        <w:pStyle w:val="a4"/>
        <w:numPr>
          <w:ilvl w:val="1"/>
          <w:numId w:val="6"/>
        </w:numPr>
        <w:tabs>
          <w:tab w:val="left" w:pos="1340"/>
        </w:tabs>
        <w:spacing w:before="4" w:line="322" w:lineRule="exact"/>
        <w:ind w:left="1340" w:hanging="488"/>
        <w:jc w:val="left"/>
        <w:rPr>
          <w:sz w:val="28"/>
        </w:rPr>
      </w:pPr>
      <w:r>
        <w:rPr>
          <w:sz w:val="28"/>
        </w:rPr>
        <w:t>Основными</w:t>
      </w:r>
      <w:r>
        <w:rPr>
          <w:spacing w:val="-5"/>
          <w:sz w:val="28"/>
        </w:rPr>
        <w:t xml:space="preserve"> </w:t>
      </w:r>
      <w:r>
        <w:rPr>
          <w:sz w:val="28"/>
        </w:rPr>
        <w:t>принципами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применения ЭО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ДОТ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9E255F" w:rsidRDefault="00B51954">
      <w:pPr>
        <w:pStyle w:val="a4"/>
        <w:numPr>
          <w:ilvl w:val="0"/>
          <w:numId w:val="5"/>
        </w:numPr>
        <w:tabs>
          <w:tab w:val="left" w:pos="1005"/>
        </w:tabs>
        <w:spacing w:before="5" w:line="235" w:lineRule="auto"/>
        <w:ind w:left="1005" w:right="137" w:hanging="360"/>
        <w:rPr>
          <w:sz w:val="28"/>
        </w:rPr>
      </w:pPr>
      <w:r>
        <w:rPr>
          <w:sz w:val="28"/>
        </w:rPr>
        <w:t xml:space="preserve">Принцип доступности, выражающийся в предоставлении всем обучающимся возможности освоения программ дополнительного образования непосредственно по месту жительства или временного </w:t>
      </w:r>
      <w:r>
        <w:rPr>
          <w:spacing w:val="-2"/>
          <w:sz w:val="28"/>
        </w:rPr>
        <w:t>пребывания;</w:t>
      </w:r>
    </w:p>
    <w:p w:rsidR="009E255F" w:rsidRDefault="00B51954">
      <w:pPr>
        <w:pStyle w:val="a4"/>
        <w:numPr>
          <w:ilvl w:val="0"/>
          <w:numId w:val="5"/>
        </w:numPr>
        <w:tabs>
          <w:tab w:val="left" w:pos="1005"/>
        </w:tabs>
        <w:spacing w:before="8" w:line="230" w:lineRule="auto"/>
        <w:ind w:left="1005" w:right="138" w:hanging="360"/>
        <w:rPr>
          <w:sz w:val="28"/>
        </w:rPr>
      </w:pPr>
      <w:r>
        <w:rPr>
          <w:sz w:val="28"/>
        </w:rPr>
        <w:t>Принцип персонализации, выражающийся в создании условий (педагогических, организационных и технических) для реализации индивидуальной образовательной траектории обучающегося;</w:t>
      </w:r>
    </w:p>
    <w:p w:rsidR="009E255F" w:rsidRDefault="00B51954">
      <w:pPr>
        <w:pStyle w:val="a4"/>
        <w:numPr>
          <w:ilvl w:val="0"/>
          <w:numId w:val="5"/>
        </w:numPr>
        <w:tabs>
          <w:tab w:val="left" w:pos="1005"/>
        </w:tabs>
        <w:spacing w:before="12" w:line="232" w:lineRule="auto"/>
        <w:ind w:left="1005" w:right="139" w:hanging="360"/>
        <w:rPr>
          <w:sz w:val="28"/>
        </w:rPr>
      </w:pPr>
      <w:r>
        <w:rPr>
          <w:sz w:val="28"/>
        </w:rPr>
        <w:t>Принцип интерактивности, выражающийся в возможности постоянных контактов всех участников образовательного процесса с помощью информационно-образовательной среды;</w:t>
      </w:r>
    </w:p>
    <w:p w:rsidR="009E255F" w:rsidRDefault="00B51954">
      <w:pPr>
        <w:pStyle w:val="a4"/>
        <w:numPr>
          <w:ilvl w:val="0"/>
          <w:numId w:val="5"/>
        </w:numPr>
        <w:tabs>
          <w:tab w:val="left" w:pos="1005"/>
        </w:tabs>
        <w:spacing w:before="2" w:line="237" w:lineRule="auto"/>
        <w:ind w:left="1005" w:right="138" w:hanging="360"/>
        <w:rPr>
          <w:sz w:val="28"/>
        </w:rPr>
      </w:pPr>
      <w:r>
        <w:rPr>
          <w:sz w:val="28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образовательного процесса, что способствует сочетанию разных дидактических моделей проведения учебных занятий с применением дистанционных образовательных технологий и сетевых средств обучения;</w:t>
      </w:r>
    </w:p>
    <w:p w:rsidR="009E255F" w:rsidRDefault="00B51954">
      <w:pPr>
        <w:pStyle w:val="a4"/>
        <w:numPr>
          <w:ilvl w:val="0"/>
          <w:numId w:val="5"/>
        </w:numPr>
        <w:tabs>
          <w:tab w:val="left" w:pos="1005"/>
        </w:tabs>
        <w:spacing w:before="3" w:line="230" w:lineRule="auto"/>
        <w:ind w:left="1005" w:right="137" w:hanging="360"/>
        <w:rPr>
          <w:sz w:val="28"/>
        </w:rPr>
      </w:pPr>
      <w:r>
        <w:rPr>
          <w:sz w:val="28"/>
        </w:rPr>
        <w:t>Принцип гибкости, дающий возможность участникам образовательного процесса работать в необходимом для них темпе и в удобное для себя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время;</w:t>
      </w:r>
    </w:p>
    <w:p w:rsidR="009E255F" w:rsidRDefault="00B51954">
      <w:pPr>
        <w:pStyle w:val="a4"/>
        <w:numPr>
          <w:ilvl w:val="0"/>
          <w:numId w:val="5"/>
        </w:numPr>
        <w:tabs>
          <w:tab w:val="left" w:pos="1005"/>
        </w:tabs>
        <w:spacing w:before="10" w:line="235" w:lineRule="auto"/>
        <w:ind w:left="1005" w:right="145" w:hanging="360"/>
        <w:rPr>
          <w:sz w:val="28"/>
        </w:rPr>
      </w:pPr>
      <w:r>
        <w:rPr>
          <w:sz w:val="28"/>
        </w:rPr>
        <w:t>Принцип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траектории обучающегося;</w:t>
      </w:r>
    </w:p>
    <w:p w:rsidR="009E255F" w:rsidRDefault="00B51954">
      <w:pPr>
        <w:pStyle w:val="a4"/>
        <w:numPr>
          <w:ilvl w:val="0"/>
          <w:numId w:val="5"/>
        </w:numPr>
        <w:tabs>
          <w:tab w:val="left" w:pos="1005"/>
        </w:tabs>
        <w:spacing w:before="15" w:line="223" w:lineRule="auto"/>
        <w:ind w:left="1005" w:right="149" w:hanging="360"/>
        <w:rPr>
          <w:sz w:val="28"/>
        </w:rPr>
      </w:pPr>
      <w:r>
        <w:rPr>
          <w:sz w:val="28"/>
        </w:rPr>
        <w:t xml:space="preserve">Принцип оперативности и объективности оценивания учебных достижений </w:t>
      </w:r>
      <w:r>
        <w:rPr>
          <w:spacing w:val="-2"/>
          <w:sz w:val="28"/>
        </w:rPr>
        <w:t>обучающихся.</w:t>
      </w:r>
    </w:p>
    <w:p w:rsidR="009E255F" w:rsidRDefault="00B51954">
      <w:pPr>
        <w:pStyle w:val="a4"/>
        <w:numPr>
          <w:ilvl w:val="1"/>
          <w:numId w:val="6"/>
        </w:numPr>
        <w:tabs>
          <w:tab w:val="left" w:pos="1054"/>
        </w:tabs>
        <w:spacing w:before="4" w:line="322" w:lineRule="exact"/>
        <w:ind w:left="1054" w:hanging="488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-12"/>
          <w:sz w:val="28"/>
        </w:rPr>
        <w:t xml:space="preserve"> </w:t>
      </w:r>
      <w:r>
        <w:rPr>
          <w:sz w:val="28"/>
        </w:rPr>
        <w:t>направлениями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9E255F" w:rsidRDefault="00B51954">
      <w:pPr>
        <w:pStyle w:val="a4"/>
        <w:numPr>
          <w:ilvl w:val="2"/>
          <w:numId w:val="6"/>
        </w:numPr>
        <w:tabs>
          <w:tab w:val="left" w:pos="1004"/>
        </w:tabs>
        <w:spacing w:line="333" w:lineRule="exact"/>
        <w:ind w:left="1004" w:hanging="359"/>
        <w:rPr>
          <w:sz w:val="28"/>
        </w:rPr>
      </w:pPr>
      <w:r>
        <w:rPr>
          <w:sz w:val="28"/>
        </w:rPr>
        <w:t>Обеспечение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ЭО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ДОТ;</w:t>
      </w:r>
    </w:p>
    <w:p w:rsidR="009E255F" w:rsidRDefault="00B51954">
      <w:pPr>
        <w:pStyle w:val="a4"/>
        <w:numPr>
          <w:ilvl w:val="2"/>
          <w:numId w:val="6"/>
        </w:numPr>
        <w:tabs>
          <w:tab w:val="left" w:pos="1005"/>
        </w:tabs>
        <w:spacing w:before="2" w:line="225" w:lineRule="auto"/>
        <w:ind w:right="139"/>
        <w:jc w:val="left"/>
        <w:rPr>
          <w:sz w:val="28"/>
        </w:rPr>
      </w:pPr>
      <w:r>
        <w:rPr>
          <w:sz w:val="28"/>
        </w:rPr>
        <w:t>Обеспечение возможности эффективной подготовки к текущему контролю</w:t>
      </w:r>
      <w:r>
        <w:rPr>
          <w:spacing w:val="40"/>
          <w:sz w:val="28"/>
        </w:rPr>
        <w:t xml:space="preserve"> </w:t>
      </w:r>
      <w:r>
        <w:rPr>
          <w:sz w:val="28"/>
        </w:rPr>
        <w:t>и промежуточной аттестации по ряду учебных дисциплин;</w:t>
      </w:r>
    </w:p>
    <w:p w:rsidR="009E255F" w:rsidRDefault="00B51954">
      <w:pPr>
        <w:pStyle w:val="a4"/>
        <w:numPr>
          <w:ilvl w:val="2"/>
          <w:numId w:val="6"/>
        </w:numPr>
        <w:tabs>
          <w:tab w:val="left" w:pos="1004"/>
        </w:tabs>
        <w:spacing w:before="3" w:line="334" w:lineRule="exact"/>
        <w:ind w:left="1004" w:hanging="359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обучающихся;</w:t>
      </w:r>
    </w:p>
    <w:p w:rsidR="009E255F" w:rsidRDefault="00B51954">
      <w:pPr>
        <w:pStyle w:val="a4"/>
        <w:numPr>
          <w:ilvl w:val="2"/>
          <w:numId w:val="6"/>
        </w:numPr>
        <w:tabs>
          <w:tab w:val="left" w:pos="1004"/>
        </w:tabs>
        <w:spacing w:line="334" w:lineRule="exact"/>
        <w:ind w:left="1004" w:hanging="359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мероприятиях.</w:t>
      </w:r>
    </w:p>
    <w:p w:rsidR="009E255F" w:rsidRDefault="00B51954">
      <w:pPr>
        <w:pStyle w:val="a4"/>
        <w:numPr>
          <w:ilvl w:val="0"/>
          <w:numId w:val="6"/>
        </w:numPr>
        <w:tabs>
          <w:tab w:val="left" w:pos="1244"/>
        </w:tabs>
        <w:spacing w:before="297"/>
        <w:ind w:left="1244" w:hanging="359"/>
        <w:jc w:val="left"/>
        <w:rPr>
          <w:b/>
          <w:sz w:val="28"/>
        </w:rPr>
      </w:pPr>
      <w:r>
        <w:rPr>
          <w:b/>
          <w:sz w:val="28"/>
        </w:rPr>
        <w:t>Участники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процесса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использованием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ЭО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ДОТ</w:t>
      </w:r>
    </w:p>
    <w:p w:rsidR="009E255F" w:rsidRDefault="009E255F">
      <w:pPr>
        <w:pStyle w:val="a3"/>
        <w:spacing w:before="2"/>
        <w:ind w:left="0"/>
        <w:jc w:val="left"/>
        <w:rPr>
          <w:b/>
        </w:rPr>
      </w:pPr>
    </w:p>
    <w:p w:rsidR="009E255F" w:rsidRDefault="00B51954">
      <w:pPr>
        <w:pStyle w:val="a4"/>
        <w:numPr>
          <w:ilvl w:val="1"/>
          <w:numId w:val="6"/>
        </w:numPr>
        <w:tabs>
          <w:tab w:val="left" w:pos="1557"/>
        </w:tabs>
        <w:ind w:left="566" w:right="137" w:firstLine="424"/>
        <w:jc w:val="both"/>
        <w:rPr>
          <w:sz w:val="28"/>
        </w:rPr>
      </w:pPr>
      <w:r>
        <w:rPr>
          <w:sz w:val="28"/>
        </w:rPr>
        <w:t xml:space="preserve">Участниками образовательного процесса с использованием ЭО и ДОТ являются: обучающиеся, педагогические, административные и учебно-вспомогательные работники Учреждения, родители (законные представители) </w:t>
      </w:r>
      <w:r>
        <w:rPr>
          <w:spacing w:val="-2"/>
          <w:sz w:val="28"/>
        </w:rPr>
        <w:t>обучающихся.</w:t>
      </w:r>
    </w:p>
    <w:p w:rsidR="009E255F" w:rsidRDefault="009E255F">
      <w:pPr>
        <w:pStyle w:val="a4"/>
        <w:rPr>
          <w:sz w:val="28"/>
        </w:rPr>
        <w:sectPr w:rsidR="009E255F">
          <w:pgSz w:w="11910" w:h="16840"/>
          <w:pgMar w:top="1040" w:right="708" w:bottom="280" w:left="850" w:header="720" w:footer="720" w:gutter="0"/>
          <w:cols w:space="720"/>
        </w:sectPr>
      </w:pPr>
    </w:p>
    <w:p w:rsidR="009E255F" w:rsidRDefault="00B51954">
      <w:pPr>
        <w:pStyle w:val="a4"/>
        <w:numPr>
          <w:ilvl w:val="1"/>
          <w:numId w:val="6"/>
        </w:numPr>
        <w:tabs>
          <w:tab w:val="left" w:pos="1557"/>
        </w:tabs>
        <w:spacing w:before="74"/>
        <w:ind w:left="566" w:right="141" w:firstLine="424"/>
        <w:jc w:val="both"/>
        <w:rPr>
          <w:sz w:val="28"/>
        </w:rPr>
      </w:pPr>
      <w:r>
        <w:rPr>
          <w:sz w:val="28"/>
        </w:rPr>
        <w:lastRenderedPageBreak/>
        <w:t>Права и обязанности обучающихся, осваивающие общеобразовательные программы с использованием ЭО и ДОТ, определяются законодательством Российской Федерации.</w:t>
      </w:r>
    </w:p>
    <w:p w:rsidR="009E255F" w:rsidRDefault="00B51954">
      <w:pPr>
        <w:pStyle w:val="a4"/>
        <w:numPr>
          <w:ilvl w:val="1"/>
          <w:numId w:val="6"/>
        </w:numPr>
        <w:tabs>
          <w:tab w:val="left" w:pos="1557"/>
        </w:tabs>
        <w:spacing w:before="2"/>
        <w:ind w:left="566" w:right="140" w:firstLine="424"/>
        <w:jc w:val="both"/>
        <w:rPr>
          <w:sz w:val="28"/>
        </w:rPr>
      </w:pPr>
      <w:r>
        <w:rPr>
          <w:sz w:val="28"/>
        </w:rPr>
        <w:t>Образовательный процесс с использованием ЭО и ДОТ организуется для обучающихся по основным направлениям учебной деятельности.</w:t>
      </w:r>
    </w:p>
    <w:p w:rsidR="009E255F" w:rsidRDefault="00B51954">
      <w:pPr>
        <w:pStyle w:val="a4"/>
        <w:numPr>
          <w:ilvl w:val="1"/>
          <w:numId w:val="6"/>
        </w:numPr>
        <w:tabs>
          <w:tab w:val="left" w:pos="1557"/>
        </w:tabs>
        <w:ind w:left="566" w:right="137" w:firstLine="424"/>
        <w:jc w:val="both"/>
        <w:rPr>
          <w:sz w:val="28"/>
        </w:rPr>
      </w:pPr>
      <w:r>
        <w:rPr>
          <w:sz w:val="28"/>
        </w:rPr>
        <w:t>Образовательный процесс с использованием ЭО и ДОТ осуществляют педагогические работники, прошедшие соответствующую подготовку.</w:t>
      </w:r>
    </w:p>
    <w:p w:rsidR="009E255F" w:rsidRDefault="00B51954">
      <w:pPr>
        <w:pStyle w:val="a4"/>
        <w:numPr>
          <w:ilvl w:val="1"/>
          <w:numId w:val="6"/>
        </w:numPr>
        <w:tabs>
          <w:tab w:val="left" w:pos="1557"/>
        </w:tabs>
        <w:spacing w:before="1"/>
        <w:ind w:left="566" w:right="138" w:firstLine="424"/>
        <w:jc w:val="both"/>
        <w:rPr>
          <w:sz w:val="28"/>
        </w:rPr>
      </w:pPr>
      <w:r>
        <w:rPr>
          <w:sz w:val="28"/>
        </w:rPr>
        <w:t>Педагогическим работникам, обучающимся, осуществляющим обучение с использованием ЭО и ДОТ, предоставляется авторизованный</w:t>
      </w:r>
      <w:r>
        <w:rPr>
          <w:spacing w:val="80"/>
          <w:sz w:val="28"/>
        </w:rPr>
        <w:t xml:space="preserve"> </w:t>
      </w:r>
      <w:r>
        <w:rPr>
          <w:sz w:val="28"/>
        </w:rPr>
        <w:t>доступ к специализированным образовательным ресурсам.</w:t>
      </w:r>
    </w:p>
    <w:p w:rsidR="009E255F" w:rsidRDefault="00B51954">
      <w:pPr>
        <w:pStyle w:val="a4"/>
        <w:numPr>
          <w:ilvl w:val="1"/>
          <w:numId w:val="6"/>
        </w:numPr>
        <w:tabs>
          <w:tab w:val="left" w:pos="1557"/>
        </w:tabs>
        <w:ind w:left="566" w:right="138" w:firstLine="424"/>
        <w:jc w:val="both"/>
        <w:rPr>
          <w:sz w:val="28"/>
        </w:rPr>
      </w:pPr>
      <w:r>
        <w:rPr>
          <w:sz w:val="28"/>
        </w:rPr>
        <w:t>Педагогические работники, осуществляющие обучение с использованием ЭО и ДОТ, вправе применять имеющиеся электронные средства обучения или создавать собственные. Разработанные курсы должны соответствовать содержанию ФГС.</w:t>
      </w:r>
    </w:p>
    <w:p w:rsidR="009E255F" w:rsidRDefault="00B51954">
      <w:pPr>
        <w:pStyle w:val="a4"/>
        <w:numPr>
          <w:ilvl w:val="1"/>
          <w:numId w:val="6"/>
        </w:numPr>
        <w:tabs>
          <w:tab w:val="left" w:pos="1557"/>
        </w:tabs>
        <w:ind w:left="566" w:right="140" w:firstLine="424"/>
        <w:jc w:val="both"/>
        <w:rPr>
          <w:sz w:val="28"/>
        </w:rPr>
      </w:pPr>
      <w:r>
        <w:rPr>
          <w:sz w:val="28"/>
        </w:rPr>
        <w:t>Обучающийся должен владеть базовыми навыками работы с компьютерной техникой и программным обеспечением, базовыми навыками работы со средствами телекоммуникаций (системами навигации в сети Интернет, навыками поиска информации в сети Интернет, электронной почтой и т.п.).</w:t>
      </w:r>
    </w:p>
    <w:p w:rsidR="009E255F" w:rsidRDefault="00B51954">
      <w:pPr>
        <w:pStyle w:val="a4"/>
        <w:numPr>
          <w:ilvl w:val="1"/>
          <w:numId w:val="6"/>
        </w:numPr>
        <w:tabs>
          <w:tab w:val="left" w:pos="1557"/>
        </w:tabs>
        <w:spacing w:line="242" w:lineRule="auto"/>
        <w:ind w:left="566" w:right="149" w:firstLine="424"/>
        <w:jc w:val="both"/>
        <w:rPr>
          <w:sz w:val="28"/>
        </w:rPr>
      </w:pPr>
      <w:r>
        <w:rPr>
          <w:sz w:val="28"/>
        </w:rPr>
        <w:t>Обучающийся должен иметь навыки и опыт обучения и самообучения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с использованием цифровых образовательных ресурсов.</w:t>
      </w:r>
    </w:p>
    <w:p w:rsidR="009E255F" w:rsidRDefault="00B51954">
      <w:pPr>
        <w:pStyle w:val="a4"/>
        <w:numPr>
          <w:ilvl w:val="0"/>
          <w:numId w:val="6"/>
        </w:numPr>
        <w:tabs>
          <w:tab w:val="left" w:pos="2022"/>
        </w:tabs>
        <w:spacing w:before="315"/>
        <w:ind w:left="2022" w:hanging="359"/>
        <w:jc w:val="both"/>
        <w:rPr>
          <w:b/>
          <w:sz w:val="28"/>
        </w:rPr>
      </w:pPr>
      <w:r>
        <w:rPr>
          <w:b/>
          <w:sz w:val="28"/>
        </w:rPr>
        <w:t>Организация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дистанционного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электронного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обучения</w:t>
      </w:r>
    </w:p>
    <w:p w:rsidR="009E255F" w:rsidRDefault="00B51954">
      <w:pPr>
        <w:pStyle w:val="a4"/>
        <w:numPr>
          <w:ilvl w:val="1"/>
          <w:numId w:val="6"/>
        </w:numPr>
        <w:tabs>
          <w:tab w:val="left" w:pos="1416"/>
        </w:tabs>
        <w:ind w:left="566" w:right="137" w:firstLine="424"/>
        <w:jc w:val="both"/>
        <w:rPr>
          <w:sz w:val="28"/>
        </w:rPr>
      </w:pPr>
      <w:r>
        <w:rPr>
          <w:sz w:val="28"/>
        </w:rPr>
        <w:t>Учреждение обеспечивает каждому обучающемуся возможность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доступа к средствам ЭО и ДОТ, в </w:t>
      </w:r>
      <w:proofErr w:type="spellStart"/>
      <w:r>
        <w:rPr>
          <w:sz w:val="28"/>
        </w:rPr>
        <w:t>т.ч</w:t>
      </w:r>
      <w:proofErr w:type="spellEnd"/>
      <w:r>
        <w:rPr>
          <w:sz w:val="28"/>
        </w:rPr>
        <w:t>. к образовательной онлайн-платформе, используемой Учреждением в качестве основного информационного ресурса, в объеме часов учебного плана, необходимом для освоения соответствующей программы, а 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учебно-методическую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 обучающимся через консультации педагогов как при непосредственном взаимодействии педагога с обучающимися, так и опосредованно.</w:t>
      </w:r>
    </w:p>
    <w:p w:rsidR="009E255F" w:rsidRDefault="00B51954">
      <w:pPr>
        <w:pStyle w:val="a4"/>
        <w:numPr>
          <w:ilvl w:val="1"/>
          <w:numId w:val="6"/>
        </w:numPr>
        <w:tabs>
          <w:tab w:val="left" w:pos="1416"/>
        </w:tabs>
        <w:ind w:left="566" w:right="139" w:firstLine="285"/>
        <w:jc w:val="both"/>
        <w:rPr>
          <w:sz w:val="28"/>
        </w:rPr>
      </w:pPr>
      <w:r>
        <w:rPr>
          <w:sz w:val="28"/>
        </w:rPr>
        <w:t>Для организации обучения и использованием ЭО и ДОТ и осуществления контроля результатов обучения Учреждения обеспечивает идентификацию личности обучающегося на образовательной онлайн-платформе путем регистрации и выдачи персонального пароля.</w:t>
      </w:r>
    </w:p>
    <w:p w:rsidR="009E255F" w:rsidRDefault="00B51954">
      <w:pPr>
        <w:pStyle w:val="a4"/>
        <w:numPr>
          <w:ilvl w:val="1"/>
          <w:numId w:val="6"/>
        </w:numPr>
        <w:tabs>
          <w:tab w:val="left" w:pos="1272"/>
        </w:tabs>
        <w:spacing w:before="1"/>
        <w:ind w:left="566" w:right="139" w:firstLine="285"/>
        <w:jc w:val="both"/>
        <w:rPr>
          <w:sz w:val="28"/>
        </w:rPr>
      </w:pPr>
      <w:r>
        <w:rPr>
          <w:sz w:val="28"/>
        </w:rPr>
        <w:t>При оценке результатов обучения Учреждение обеспечивает контроль соблюдения условий проведения оценочных мероприятий.</w:t>
      </w:r>
    </w:p>
    <w:p w:rsidR="009E255F" w:rsidRDefault="00B51954">
      <w:pPr>
        <w:pStyle w:val="a3"/>
        <w:ind w:right="136" w:firstLine="285"/>
      </w:pPr>
      <w:r>
        <w:t>При использовании ЭО и ДОТ осуществляются следующие виды учебной деятельности: самостоятельное изучение учебного материала, учебные занятия (лекционные и практические), консультации, текущий контроль, промежуточная аттестация.</w:t>
      </w:r>
    </w:p>
    <w:p w:rsidR="009E255F" w:rsidRDefault="00B51954">
      <w:pPr>
        <w:pStyle w:val="a4"/>
        <w:numPr>
          <w:ilvl w:val="1"/>
          <w:numId w:val="6"/>
        </w:numPr>
        <w:tabs>
          <w:tab w:val="left" w:pos="1980"/>
        </w:tabs>
        <w:spacing w:before="1"/>
        <w:ind w:left="566" w:right="139" w:firstLine="568"/>
        <w:jc w:val="both"/>
        <w:rPr>
          <w:sz w:val="28"/>
        </w:rPr>
      </w:pPr>
      <w:r>
        <w:rPr>
          <w:sz w:val="28"/>
        </w:rPr>
        <w:t>Организация обучения с использованием ЭО и ДОТ в Учреждении осуществляется по 2 моделям:</w:t>
      </w:r>
    </w:p>
    <w:p w:rsidR="009E255F" w:rsidRDefault="00B51954">
      <w:pPr>
        <w:pStyle w:val="a4"/>
        <w:numPr>
          <w:ilvl w:val="0"/>
          <w:numId w:val="4"/>
        </w:numPr>
        <w:tabs>
          <w:tab w:val="left" w:pos="1272"/>
        </w:tabs>
        <w:ind w:right="146" w:firstLine="568"/>
        <w:rPr>
          <w:sz w:val="28"/>
        </w:rPr>
      </w:pPr>
      <w:r>
        <w:rPr>
          <w:sz w:val="28"/>
        </w:rPr>
        <w:t xml:space="preserve">Модель непосредственного осуществления взаимодействия педагога с </w:t>
      </w:r>
      <w:r>
        <w:rPr>
          <w:spacing w:val="-2"/>
          <w:sz w:val="28"/>
        </w:rPr>
        <w:t>обучающимися;</w:t>
      </w:r>
    </w:p>
    <w:p w:rsidR="009E255F" w:rsidRDefault="009E255F">
      <w:pPr>
        <w:pStyle w:val="a4"/>
        <w:rPr>
          <w:sz w:val="28"/>
        </w:rPr>
        <w:sectPr w:rsidR="009E255F">
          <w:pgSz w:w="11910" w:h="16840"/>
          <w:pgMar w:top="1040" w:right="708" w:bottom="280" w:left="850" w:header="720" w:footer="720" w:gutter="0"/>
          <w:cols w:space="720"/>
        </w:sectPr>
      </w:pPr>
    </w:p>
    <w:p w:rsidR="009E255F" w:rsidRDefault="00B51954">
      <w:pPr>
        <w:pStyle w:val="a4"/>
        <w:numPr>
          <w:ilvl w:val="0"/>
          <w:numId w:val="4"/>
        </w:numPr>
        <w:tabs>
          <w:tab w:val="left" w:pos="1272"/>
        </w:tabs>
        <w:spacing w:before="76"/>
        <w:ind w:right="756" w:firstLine="568"/>
        <w:rPr>
          <w:sz w:val="28"/>
        </w:rPr>
      </w:pPr>
      <w:r>
        <w:rPr>
          <w:sz w:val="28"/>
        </w:rPr>
        <w:lastRenderedPageBreak/>
        <w:t>Модель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опосредственного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с </w:t>
      </w:r>
      <w:r>
        <w:rPr>
          <w:spacing w:val="-2"/>
          <w:sz w:val="28"/>
        </w:rPr>
        <w:t>обучающимися;</w:t>
      </w:r>
    </w:p>
    <w:p w:rsidR="009E255F" w:rsidRDefault="00B51954">
      <w:pPr>
        <w:pStyle w:val="a4"/>
        <w:numPr>
          <w:ilvl w:val="1"/>
          <w:numId w:val="6"/>
        </w:numPr>
        <w:tabs>
          <w:tab w:val="left" w:pos="2049"/>
        </w:tabs>
        <w:ind w:left="566" w:right="144" w:firstLine="568"/>
        <w:jc w:val="both"/>
        <w:rPr>
          <w:sz w:val="28"/>
        </w:rPr>
      </w:pPr>
      <w:r>
        <w:rPr>
          <w:sz w:val="28"/>
        </w:rPr>
        <w:t>Модель непосредственного осуществления взаимодействия педагога с обучающимися реализуется с использованием технологии смешанного обучения.</w:t>
      </w:r>
    </w:p>
    <w:p w:rsidR="009E255F" w:rsidRDefault="00B51954">
      <w:pPr>
        <w:pStyle w:val="a3"/>
        <w:ind w:right="140"/>
      </w:pPr>
      <w:r>
        <w:t>Смешанное обучение – современная образовательная технология, в основе которой лежит</w:t>
      </w:r>
      <w:r>
        <w:rPr>
          <w:spacing w:val="-1"/>
        </w:rPr>
        <w:t xml:space="preserve"> </w:t>
      </w:r>
      <w:r>
        <w:t>концепция объединения</w:t>
      </w:r>
      <w:r>
        <w:rPr>
          <w:spacing w:val="-2"/>
        </w:rPr>
        <w:t xml:space="preserve"> </w:t>
      </w:r>
      <w:r>
        <w:t>технологий «групповых тренировочных занятий» и технологий электронного обучения, базирующегося на новых дидактических возможностях, предоставляемых ИКТ и современными учебными средствами.</w:t>
      </w:r>
    </w:p>
    <w:p w:rsidR="009E255F" w:rsidRDefault="00B51954">
      <w:pPr>
        <w:pStyle w:val="a4"/>
        <w:numPr>
          <w:ilvl w:val="1"/>
          <w:numId w:val="3"/>
        </w:numPr>
        <w:tabs>
          <w:tab w:val="left" w:pos="1687"/>
        </w:tabs>
        <w:ind w:right="137" w:firstLine="568"/>
        <w:jc w:val="both"/>
        <w:rPr>
          <w:sz w:val="28"/>
        </w:rPr>
      </w:pPr>
      <w:r>
        <w:rPr>
          <w:sz w:val="28"/>
        </w:rPr>
        <w:t>Модель опосредованного осуществления взаимодействия педагога с обучающимися может быть организована с разными категориями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обучающихся:</w:t>
      </w:r>
    </w:p>
    <w:p w:rsidR="009E255F" w:rsidRDefault="00B51954">
      <w:pPr>
        <w:pStyle w:val="a4"/>
        <w:numPr>
          <w:ilvl w:val="0"/>
          <w:numId w:val="2"/>
        </w:numPr>
        <w:tabs>
          <w:tab w:val="left" w:pos="1273"/>
        </w:tabs>
        <w:ind w:left="1273" w:hanging="563"/>
        <w:rPr>
          <w:sz w:val="28"/>
        </w:rPr>
      </w:pPr>
      <w:r>
        <w:rPr>
          <w:sz w:val="28"/>
        </w:rPr>
        <w:t>Обучающиеся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высокой</w:t>
      </w:r>
      <w:r>
        <w:rPr>
          <w:spacing w:val="-6"/>
          <w:sz w:val="28"/>
        </w:rPr>
        <w:t xml:space="preserve"> </w:t>
      </w:r>
      <w:r>
        <w:rPr>
          <w:sz w:val="28"/>
        </w:rPr>
        <w:t>степенью</w:t>
      </w:r>
      <w:r>
        <w:rPr>
          <w:spacing w:val="-7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программ;</w:t>
      </w:r>
    </w:p>
    <w:p w:rsidR="009E255F" w:rsidRDefault="00B51954">
      <w:pPr>
        <w:pStyle w:val="a4"/>
        <w:numPr>
          <w:ilvl w:val="0"/>
          <w:numId w:val="2"/>
        </w:numPr>
        <w:tabs>
          <w:tab w:val="left" w:pos="1273"/>
        </w:tabs>
        <w:ind w:right="141" w:firstLine="144"/>
        <w:rPr>
          <w:sz w:val="28"/>
        </w:rPr>
      </w:pPr>
      <w:r>
        <w:rPr>
          <w:sz w:val="28"/>
        </w:rPr>
        <w:t>Обучающиеся, пропускающие учебные занятия по уважительной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причине.</w:t>
      </w:r>
    </w:p>
    <w:p w:rsidR="009E255F" w:rsidRDefault="00B51954">
      <w:pPr>
        <w:pStyle w:val="a4"/>
        <w:numPr>
          <w:ilvl w:val="1"/>
          <w:numId w:val="3"/>
        </w:numPr>
        <w:tabs>
          <w:tab w:val="left" w:pos="1845"/>
        </w:tabs>
        <w:ind w:left="991" w:right="146" w:firstLine="69"/>
        <w:jc w:val="both"/>
        <w:rPr>
          <w:sz w:val="28"/>
        </w:rPr>
      </w:pPr>
      <w:r>
        <w:rPr>
          <w:sz w:val="28"/>
        </w:rPr>
        <w:t>Опосредованное взаимодействие педагога с обучающимися регламентируется индивидуальным учебным планом обучающегося.</w:t>
      </w:r>
    </w:p>
    <w:p w:rsidR="009E255F" w:rsidRDefault="00046115">
      <w:pPr>
        <w:pStyle w:val="a4"/>
        <w:numPr>
          <w:ilvl w:val="1"/>
          <w:numId w:val="3"/>
        </w:numPr>
        <w:tabs>
          <w:tab w:val="left" w:pos="1646"/>
        </w:tabs>
        <w:ind w:right="136" w:firstLine="568"/>
        <w:jc w:val="both"/>
        <w:rPr>
          <w:sz w:val="28"/>
        </w:rPr>
      </w:pPr>
      <w:r>
        <w:rPr>
          <w:sz w:val="28"/>
        </w:rPr>
        <w:t>В индивидуальном учебном плане</w:t>
      </w:r>
      <w:r w:rsidR="00B51954">
        <w:rPr>
          <w:sz w:val="28"/>
        </w:rPr>
        <w:t xml:space="preserve"> обучающегося определяется объем задания для самостоятельного изучения, сроки и формы текущего контроля, (промежуточной аттестации).</w:t>
      </w:r>
    </w:p>
    <w:p w:rsidR="009E255F" w:rsidRDefault="00B51954">
      <w:pPr>
        <w:pStyle w:val="a4"/>
        <w:numPr>
          <w:ilvl w:val="1"/>
          <w:numId w:val="1"/>
        </w:numPr>
        <w:tabs>
          <w:tab w:val="left" w:pos="1833"/>
        </w:tabs>
        <w:ind w:right="148" w:firstLine="568"/>
        <w:jc w:val="both"/>
        <w:rPr>
          <w:sz w:val="28"/>
        </w:rPr>
      </w:pPr>
      <w:r>
        <w:rPr>
          <w:sz w:val="28"/>
        </w:rPr>
        <w:t>Организация обучения по индивидуальному учебному плану определяется соответствующим Положением.</w:t>
      </w:r>
    </w:p>
    <w:p w:rsidR="009E255F" w:rsidRDefault="00B51954">
      <w:pPr>
        <w:pStyle w:val="a4"/>
        <w:numPr>
          <w:ilvl w:val="1"/>
          <w:numId w:val="1"/>
        </w:numPr>
        <w:tabs>
          <w:tab w:val="left" w:pos="1911"/>
        </w:tabs>
        <w:ind w:right="139" w:firstLine="568"/>
        <w:jc w:val="both"/>
        <w:rPr>
          <w:sz w:val="28"/>
        </w:rPr>
      </w:pPr>
      <w:r>
        <w:rPr>
          <w:sz w:val="28"/>
        </w:rPr>
        <w:t>Учреждение ведет учет и осуществляет хранение результатов образовательного процесса и внутренний документооборот в электронно-цифровой форме в соответствии с требованиями законодательства РФ.</w:t>
      </w:r>
    </w:p>
    <w:sectPr w:rsidR="009E255F">
      <w:pgSz w:w="11910" w:h="16840"/>
      <w:pgMar w:top="104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E25F6"/>
    <w:multiLevelType w:val="multilevel"/>
    <w:tmpl w:val="D58A9D00"/>
    <w:lvl w:ilvl="0">
      <w:start w:val="4"/>
      <w:numFmt w:val="decimal"/>
      <w:lvlText w:val="%1"/>
      <w:lvlJc w:val="left"/>
      <w:pPr>
        <w:ind w:left="566" w:hanging="701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566" w:hanging="7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17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6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5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1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0" w:hanging="701"/>
      </w:pPr>
      <w:rPr>
        <w:rFonts w:hint="default"/>
        <w:lang w:val="ru-RU" w:eastAsia="en-US" w:bidi="ar-SA"/>
      </w:rPr>
    </w:lvl>
  </w:abstractNum>
  <w:abstractNum w:abstractNumId="1" w15:restartNumberingAfterBreak="0">
    <w:nsid w:val="1B9970E7"/>
    <w:multiLevelType w:val="hybridMultilevel"/>
    <w:tmpl w:val="5DFE6F26"/>
    <w:lvl w:ilvl="0" w:tplc="A77A8502">
      <w:numFmt w:val="bullet"/>
      <w:lvlText w:val="o"/>
      <w:lvlJc w:val="left"/>
      <w:pPr>
        <w:ind w:left="141" w:hanging="425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22095E8">
      <w:numFmt w:val="bullet"/>
      <w:lvlText w:val="•"/>
      <w:lvlJc w:val="left"/>
      <w:pPr>
        <w:ind w:left="1160" w:hanging="425"/>
      </w:pPr>
      <w:rPr>
        <w:rFonts w:hint="default"/>
        <w:lang w:val="ru-RU" w:eastAsia="en-US" w:bidi="ar-SA"/>
      </w:rPr>
    </w:lvl>
    <w:lvl w:ilvl="2" w:tplc="5538E110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9E9C5E80">
      <w:numFmt w:val="bullet"/>
      <w:lvlText w:val="•"/>
      <w:lvlJc w:val="left"/>
      <w:pPr>
        <w:ind w:left="3202" w:hanging="425"/>
      </w:pPr>
      <w:rPr>
        <w:rFonts w:hint="default"/>
        <w:lang w:val="ru-RU" w:eastAsia="en-US" w:bidi="ar-SA"/>
      </w:rPr>
    </w:lvl>
    <w:lvl w:ilvl="4" w:tplc="BF2A2D9E">
      <w:numFmt w:val="bullet"/>
      <w:lvlText w:val="•"/>
      <w:lvlJc w:val="left"/>
      <w:pPr>
        <w:ind w:left="4223" w:hanging="425"/>
      </w:pPr>
      <w:rPr>
        <w:rFonts w:hint="default"/>
        <w:lang w:val="ru-RU" w:eastAsia="en-US" w:bidi="ar-SA"/>
      </w:rPr>
    </w:lvl>
    <w:lvl w:ilvl="5" w:tplc="906027BA">
      <w:numFmt w:val="bullet"/>
      <w:lvlText w:val="•"/>
      <w:lvlJc w:val="left"/>
      <w:pPr>
        <w:ind w:left="5244" w:hanging="425"/>
      </w:pPr>
      <w:rPr>
        <w:rFonts w:hint="default"/>
        <w:lang w:val="ru-RU" w:eastAsia="en-US" w:bidi="ar-SA"/>
      </w:rPr>
    </w:lvl>
    <w:lvl w:ilvl="6" w:tplc="56F67176">
      <w:numFmt w:val="bullet"/>
      <w:lvlText w:val="•"/>
      <w:lvlJc w:val="left"/>
      <w:pPr>
        <w:ind w:left="6265" w:hanging="425"/>
      </w:pPr>
      <w:rPr>
        <w:rFonts w:hint="default"/>
        <w:lang w:val="ru-RU" w:eastAsia="en-US" w:bidi="ar-SA"/>
      </w:rPr>
    </w:lvl>
    <w:lvl w:ilvl="7" w:tplc="2BC6AFF4">
      <w:numFmt w:val="bullet"/>
      <w:lvlText w:val="•"/>
      <w:lvlJc w:val="left"/>
      <w:pPr>
        <w:ind w:left="7285" w:hanging="425"/>
      </w:pPr>
      <w:rPr>
        <w:rFonts w:hint="default"/>
        <w:lang w:val="ru-RU" w:eastAsia="en-US" w:bidi="ar-SA"/>
      </w:rPr>
    </w:lvl>
    <w:lvl w:ilvl="8" w:tplc="9692DB74">
      <w:numFmt w:val="bullet"/>
      <w:lvlText w:val="•"/>
      <w:lvlJc w:val="left"/>
      <w:pPr>
        <w:ind w:left="8306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22113053"/>
    <w:multiLevelType w:val="multilevel"/>
    <w:tmpl w:val="76868B5A"/>
    <w:lvl w:ilvl="0">
      <w:start w:val="4"/>
      <w:numFmt w:val="decimal"/>
      <w:lvlText w:val="%1"/>
      <w:lvlJc w:val="left"/>
      <w:pPr>
        <w:ind w:left="566" w:hanging="555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566" w:hanging="55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17" w:hanging="5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6" w:hanging="5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5" w:hanging="5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5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3" w:hanging="5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1" w:hanging="5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0" w:hanging="555"/>
      </w:pPr>
      <w:rPr>
        <w:rFonts w:hint="default"/>
        <w:lang w:val="ru-RU" w:eastAsia="en-US" w:bidi="ar-SA"/>
      </w:rPr>
    </w:lvl>
  </w:abstractNum>
  <w:abstractNum w:abstractNumId="3" w15:restartNumberingAfterBreak="0">
    <w:nsid w:val="3226202F"/>
    <w:multiLevelType w:val="hybridMultilevel"/>
    <w:tmpl w:val="A44A573E"/>
    <w:lvl w:ilvl="0" w:tplc="76E84530">
      <w:numFmt w:val="bullet"/>
      <w:lvlText w:val=""/>
      <w:lvlJc w:val="left"/>
      <w:pPr>
        <w:ind w:left="566" w:hanging="5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FBC6256">
      <w:numFmt w:val="bullet"/>
      <w:lvlText w:val="•"/>
      <w:lvlJc w:val="left"/>
      <w:pPr>
        <w:ind w:left="1538" w:hanging="564"/>
      </w:pPr>
      <w:rPr>
        <w:rFonts w:hint="default"/>
        <w:lang w:val="ru-RU" w:eastAsia="en-US" w:bidi="ar-SA"/>
      </w:rPr>
    </w:lvl>
    <w:lvl w:ilvl="2" w:tplc="DD6AE068">
      <w:numFmt w:val="bullet"/>
      <w:lvlText w:val="•"/>
      <w:lvlJc w:val="left"/>
      <w:pPr>
        <w:ind w:left="2517" w:hanging="564"/>
      </w:pPr>
      <w:rPr>
        <w:rFonts w:hint="default"/>
        <w:lang w:val="ru-RU" w:eastAsia="en-US" w:bidi="ar-SA"/>
      </w:rPr>
    </w:lvl>
    <w:lvl w:ilvl="3" w:tplc="AA82DBB4">
      <w:numFmt w:val="bullet"/>
      <w:lvlText w:val="•"/>
      <w:lvlJc w:val="left"/>
      <w:pPr>
        <w:ind w:left="3496" w:hanging="564"/>
      </w:pPr>
      <w:rPr>
        <w:rFonts w:hint="default"/>
        <w:lang w:val="ru-RU" w:eastAsia="en-US" w:bidi="ar-SA"/>
      </w:rPr>
    </w:lvl>
    <w:lvl w:ilvl="4" w:tplc="24C28414">
      <w:numFmt w:val="bullet"/>
      <w:lvlText w:val="•"/>
      <w:lvlJc w:val="left"/>
      <w:pPr>
        <w:ind w:left="4475" w:hanging="564"/>
      </w:pPr>
      <w:rPr>
        <w:rFonts w:hint="default"/>
        <w:lang w:val="ru-RU" w:eastAsia="en-US" w:bidi="ar-SA"/>
      </w:rPr>
    </w:lvl>
    <w:lvl w:ilvl="5" w:tplc="552E4822">
      <w:numFmt w:val="bullet"/>
      <w:lvlText w:val="•"/>
      <w:lvlJc w:val="left"/>
      <w:pPr>
        <w:ind w:left="5454" w:hanging="564"/>
      </w:pPr>
      <w:rPr>
        <w:rFonts w:hint="default"/>
        <w:lang w:val="ru-RU" w:eastAsia="en-US" w:bidi="ar-SA"/>
      </w:rPr>
    </w:lvl>
    <w:lvl w:ilvl="6" w:tplc="CDD865B0">
      <w:numFmt w:val="bullet"/>
      <w:lvlText w:val="•"/>
      <w:lvlJc w:val="left"/>
      <w:pPr>
        <w:ind w:left="6433" w:hanging="564"/>
      </w:pPr>
      <w:rPr>
        <w:rFonts w:hint="default"/>
        <w:lang w:val="ru-RU" w:eastAsia="en-US" w:bidi="ar-SA"/>
      </w:rPr>
    </w:lvl>
    <w:lvl w:ilvl="7" w:tplc="957060D8">
      <w:numFmt w:val="bullet"/>
      <w:lvlText w:val="•"/>
      <w:lvlJc w:val="left"/>
      <w:pPr>
        <w:ind w:left="7411" w:hanging="564"/>
      </w:pPr>
      <w:rPr>
        <w:rFonts w:hint="default"/>
        <w:lang w:val="ru-RU" w:eastAsia="en-US" w:bidi="ar-SA"/>
      </w:rPr>
    </w:lvl>
    <w:lvl w:ilvl="8" w:tplc="BA7CA444">
      <w:numFmt w:val="bullet"/>
      <w:lvlText w:val="•"/>
      <w:lvlJc w:val="left"/>
      <w:pPr>
        <w:ind w:left="8390" w:hanging="564"/>
      </w:pPr>
      <w:rPr>
        <w:rFonts w:hint="default"/>
        <w:lang w:val="ru-RU" w:eastAsia="en-US" w:bidi="ar-SA"/>
      </w:rPr>
    </w:lvl>
  </w:abstractNum>
  <w:abstractNum w:abstractNumId="4" w15:restartNumberingAfterBreak="0">
    <w:nsid w:val="3C262F2A"/>
    <w:multiLevelType w:val="multilevel"/>
    <w:tmpl w:val="9FDAFAEA"/>
    <w:lvl w:ilvl="0">
      <w:start w:val="1"/>
      <w:numFmt w:val="decimal"/>
      <w:lvlText w:val="%1."/>
      <w:lvlJc w:val="left"/>
      <w:pPr>
        <w:ind w:left="4037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79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o"/>
      <w:lvlJc w:val="left"/>
      <w:pPr>
        <w:ind w:left="1005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0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5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76EE6A02"/>
    <w:multiLevelType w:val="hybridMultilevel"/>
    <w:tmpl w:val="2DD4A446"/>
    <w:lvl w:ilvl="0" w:tplc="8F2ABA82">
      <w:numFmt w:val="bullet"/>
      <w:lvlText w:val=""/>
      <w:lvlJc w:val="left"/>
      <w:pPr>
        <w:ind w:left="566" w:hanging="140"/>
      </w:pPr>
      <w:rPr>
        <w:rFonts w:ascii="Symbol" w:eastAsia="Symbol" w:hAnsi="Symbol" w:cs="Symbol" w:hint="default"/>
        <w:b w:val="0"/>
        <w:bCs w:val="0"/>
        <w:i w:val="0"/>
        <w:iCs w:val="0"/>
        <w:spacing w:val="9"/>
        <w:w w:val="90"/>
        <w:sz w:val="26"/>
        <w:szCs w:val="26"/>
        <w:lang w:val="ru-RU" w:eastAsia="en-US" w:bidi="ar-SA"/>
      </w:rPr>
    </w:lvl>
    <w:lvl w:ilvl="1" w:tplc="9A4CF0EE">
      <w:numFmt w:val="bullet"/>
      <w:lvlText w:val="•"/>
      <w:lvlJc w:val="left"/>
      <w:pPr>
        <w:ind w:left="1538" w:hanging="140"/>
      </w:pPr>
      <w:rPr>
        <w:rFonts w:hint="default"/>
        <w:lang w:val="ru-RU" w:eastAsia="en-US" w:bidi="ar-SA"/>
      </w:rPr>
    </w:lvl>
    <w:lvl w:ilvl="2" w:tplc="61929ABA">
      <w:numFmt w:val="bullet"/>
      <w:lvlText w:val="•"/>
      <w:lvlJc w:val="left"/>
      <w:pPr>
        <w:ind w:left="2517" w:hanging="140"/>
      </w:pPr>
      <w:rPr>
        <w:rFonts w:hint="default"/>
        <w:lang w:val="ru-RU" w:eastAsia="en-US" w:bidi="ar-SA"/>
      </w:rPr>
    </w:lvl>
    <w:lvl w:ilvl="3" w:tplc="755CA900">
      <w:numFmt w:val="bullet"/>
      <w:lvlText w:val="•"/>
      <w:lvlJc w:val="left"/>
      <w:pPr>
        <w:ind w:left="3496" w:hanging="140"/>
      </w:pPr>
      <w:rPr>
        <w:rFonts w:hint="default"/>
        <w:lang w:val="ru-RU" w:eastAsia="en-US" w:bidi="ar-SA"/>
      </w:rPr>
    </w:lvl>
    <w:lvl w:ilvl="4" w:tplc="EFB6DB6E">
      <w:numFmt w:val="bullet"/>
      <w:lvlText w:val="•"/>
      <w:lvlJc w:val="left"/>
      <w:pPr>
        <w:ind w:left="4475" w:hanging="140"/>
      </w:pPr>
      <w:rPr>
        <w:rFonts w:hint="default"/>
        <w:lang w:val="ru-RU" w:eastAsia="en-US" w:bidi="ar-SA"/>
      </w:rPr>
    </w:lvl>
    <w:lvl w:ilvl="5" w:tplc="91F4A230">
      <w:numFmt w:val="bullet"/>
      <w:lvlText w:val="•"/>
      <w:lvlJc w:val="left"/>
      <w:pPr>
        <w:ind w:left="5454" w:hanging="140"/>
      </w:pPr>
      <w:rPr>
        <w:rFonts w:hint="default"/>
        <w:lang w:val="ru-RU" w:eastAsia="en-US" w:bidi="ar-SA"/>
      </w:rPr>
    </w:lvl>
    <w:lvl w:ilvl="6" w:tplc="AA146810">
      <w:numFmt w:val="bullet"/>
      <w:lvlText w:val="•"/>
      <w:lvlJc w:val="left"/>
      <w:pPr>
        <w:ind w:left="6433" w:hanging="140"/>
      </w:pPr>
      <w:rPr>
        <w:rFonts w:hint="default"/>
        <w:lang w:val="ru-RU" w:eastAsia="en-US" w:bidi="ar-SA"/>
      </w:rPr>
    </w:lvl>
    <w:lvl w:ilvl="7" w:tplc="83503768">
      <w:numFmt w:val="bullet"/>
      <w:lvlText w:val="•"/>
      <w:lvlJc w:val="left"/>
      <w:pPr>
        <w:ind w:left="7411" w:hanging="140"/>
      </w:pPr>
      <w:rPr>
        <w:rFonts w:hint="default"/>
        <w:lang w:val="ru-RU" w:eastAsia="en-US" w:bidi="ar-SA"/>
      </w:rPr>
    </w:lvl>
    <w:lvl w:ilvl="8" w:tplc="13FE7CD4">
      <w:numFmt w:val="bullet"/>
      <w:lvlText w:val="•"/>
      <w:lvlJc w:val="left"/>
      <w:pPr>
        <w:ind w:left="8390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E255F"/>
    <w:rsid w:val="00046115"/>
    <w:rsid w:val="009E255F"/>
    <w:rsid w:val="00B51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73989"/>
  <w15:docId w15:val="{4D52849B-B132-45FB-B37D-BA19E18C1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66" w:firstLine="42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1621</Words>
  <Characters>9241</Characters>
  <Application>Microsoft Office Word</Application>
  <DocSecurity>0</DocSecurity>
  <Lines>77</Lines>
  <Paragraphs>21</Paragraphs>
  <ScaleCrop>false</ScaleCrop>
  <Company>sborka</Company>
  <LinksUpToDate>false</LinksUpToDate>
  <CharactersWithSpaces>10841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RSKsport</cp:lastModifiedBy>
  <cp:revision>3</cp:revision>
  <dcterms:created xsi:type="dcterms:W3CDTF">2026-07-10T06:30:00Z</dcterms:created>
  <dcterms:modified xsi:type="dcterms:W3CDTF">2026-07-10T06:46:00Z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2026-07-10T00:00:00Z</vt:filetime>
  </property>
  <property fmtid="{D5CDD505-2E9C-101B-9397-08002B2CF9AE}" pid="5" name="Producer">
    <vt:lpwstr>Microsoft® Word LTSC</vt:lpwstr>
  </property>
</Properties>
</file>